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4947" w14:textId="13DC3432" w:rsidR="008D7BF5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■６月</w:t>
      </w:r>
      <w:r w:rsidR="00E91931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８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日（</w:t>
      </w:r>
      <w:r w:rsidR="00E91931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日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）</w:t>
      </w:r>
      <w:r w:rsidR="00E91931" w:rsidRPr="00E91931">
        <w:rPr>
          <w:rFonts w:asciiTheme="majorHAnsi" w:eastAsiaTheme="majorHAnsi" w:hAnsiTheme="majorHAnsi" w:cs="Hiragino Kaku Gothic ProN W3" w:hint="eastAsia"/>
          <w:b/>
          <w:bCs/>
          <w:color w:val="FF0000"/>
          <w:sz w:val="21"/>
          <w:szCs w:val="21"/>
        </w:rPr>
        <w:t>（5月8日申込受付開始）</w:t>
      </w:r>
    </w:p>
    <w:p w14:paraId="02BA9F4B" w14:textId="219F57C9" w:rsid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  <w:u w:val="single"/>
        </w:rPr>
        <w:t>横沢入</w:t>
      </w:r>
      <w:r w:rsidR="00E91931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  <w:u w:val="single"/>
        </w:rPr>
        <w:t>初夏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  <w:u w:val="single"/>
        </w:rPr>
        <w:t>のしぜんかんさつ会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　　　　　　</w:t>
      </w:r>
    </w:p>
    <w:p w14:paraId="773441A8" w14:textId="5DF28218" w:rsidR="008D7BF5" w:rsidRPr="00A2028A" w:rsidRDefault="008D7BF5" w:rsidP="008D7BF5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Hiragino Kaku Gothic ProN W3"/>
          <w:color w:val="1A1A1A"/>
          <w:sz w:val="21"/>
          <w:szCs w:val="21"/>
        </w:rPr>
      </w:pPr>
      <w:r w:rsidRPr="00A2028A">
        <w:rPr>
          <w:rFonts w:asciiTheme="minorEastAsia" w:eastAsiaTheme="minorEastAsia" w:hAnsiTheme="minorEastAsia" w:cs="Hiragino Kaku Gothic ProN W3" w:hint="eastAsia"/>
          <w:color w:val="1A1A1A"/>
          <w:sz w:val="21"/>
          <w:szCs w:val="21"/>
        </w:rPr>
        <w:t>東京都里山保全地域である横沢入にて、親子を対象とした自然観察会を開催します。</w:t>
      </w:r>
    </w:p>
    <w:p w14:paraId="2AC7BC60" w14:textId="2271FA4A" w:rsidR="008D7BF5" w:rsidRPr="00A2028A" w:rsidRDefault="008D7BF5" w:rsidP="008D7BF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Hiragino Kaku Gothic ProN W3"/>
          <w:color w:val="1A1A1A"/>
          <w:sz w:val="21"/>
          <w:szCs w:val="21"/>
        </w:rPr>
      </w:pPr>
      <w:r w:rsidRPr="00A2028A">
        <w:rPr>
          <w:rFonts w:asciiTheme="minorEastAsia" w:eastAsiaTheme="minorEastAsia" w:hAnsiTheme="minorEastAsia" w:cs="Hiragino Kaku Gothic ProN W3" w:hint="eastAsia"/>
          <w:color w:val="1A1A1A"/>
          <w:sz w:val="21"/>
          <w:szCs w:val="21"/>
        </w:rPr>
        <w:t>昆虫たち</w:t>
      </w:r>
      <w:r w:rsidR="00A2028A">
        <w:rPr>
          <w:rFonts w:asciiTheme="minorEastAsia" w:eastAsiaTheme="minorEastAsia" w:hAnsiTheme="minorEastAsia" w:cs="Hiragino Kaku Gothic ProN W3" w:hint="eastAsia"/>
          <w:color w:val="1A1A1A"/>
          <w:sz w:val="21"/>
          <w:szCs w:val="21"/>
        </w:rPr>
        <w:t>が</w:t>
      </w:r>
      <w:r w:rsidRPr="00A2028A">
        <w:rPr>
          <w:rFonts w:asciiTheme="minorEastAsia" w:eastAsiaTheme="minorEastAsia" w:hAnsiTheme="minorEastAsia" w:cs="Hiragino Kaku Gothic ProN W3" w:hint="eastAsia"/>
          <w:color w:val="1A1A1A"/>
          <w:sz w:val="21"/>
          <w:szCs w:val="21"/>
        </w:rPr>
        <w:t>出迎える中、モリアオガエルの泡の卵塊、トウキョウサンショウウオの幼生たち、青々とした木々の恵み溢れる、夏の横沢入を堪能</w:t>
      </w:r>
      <w:r w:rsidR="00A2028A">
        <w:rPr>
          <w:rFonts w:asciiTheme="minorEastAsia" w:eastAsiaTheme="minorEastAsia" w:hAnsiTheme="minorEastAsia" w:cs="Hiragino Kaku Gothic ProN W3" w:hint="eastAsia"/>
          <w:color w:val="1A1A1A"/>
          <w:sz w:val="21"/>
          <w:szCs w:val="21"/>
        </w:rPr>
        <w:t>しよう</w:t>
      </w:r>
      <w:r w:rsidRPr="00A2028A">
        <w:rPr>
          <w:rFonts w:asciiTheme="minorEastAsia" w:eastAsiaTheme="minorEastAsia" w:hAnsiTheme="minorEastAsia" w:cs="Hiragino Kaku Gothic ProN W3" w:hint="eastAsia"/>
          <w:color w:val="1A1A1A"/>
          <w:sz w:val="21"/>
          <w:szCs w:val="21"/>
        </w:rPr>
        <w:t>。キミはどんな生き物に出会えるかな？</w:t>
      </w:r>
    </w:p>
    <w:p w14:paraId="4B92698B" w14:textId="4111889A" w:rsidR="008D7BF5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◇共催者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:</w:t>
      </w:r>
      <w:r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日本自然保護協会自然観察指導員連絡会（ＮＡＣＯＴ）</w:t>
      </w:r>
    </w:p>
    <w:p w14:paraId="4AE7DBF4" w14:textId="77777777" w:rsidR="008D7BF5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◇開催場所：横沢入里山保全地域（あきる野市）</w:t>
      </w:r>
    </w:p>
    <w:p w14:paraId="3BEDED0B" w14:textId="7E8851D1" w:rsid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</w:t>
      </w:r>
      <w:r w:rsidR="00986982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受付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時間・場所：</w:t>
      </w:r>
      <w:r w:rsidR="00A2028A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９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時</w:t>
      </w:r>
      <w:r w:rsidR="00986982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３０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分</w:t>
      </w:r>
      <w:r w:rsidR="00986982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～９時４５分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　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JR五日市線武蔵増戸駅前</w:t>
      </w:r>
    </w:p>
    <w:p w14:paraId="764D0E5E" w14:textId="10E148A1" w:rsidR="00284C57" w:rsidRDefault="00284C57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　　　　　　　　　※受付場所から現地まで２０分ほど歩きます。現地ではベビーカー等不可です。</w:t>
      </w:r>
    </w:p>
    <w:p w14:paraId="12711E4E" w14:textId="0A3D1286" w:rsidR="00E91931" w:rsidRPr="00284C57" w:rsidRDefault="00E91931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　　　　　　　　　※特別な理由が無い限り、自家用車でのご参加はご遠慮ください。</w:t>
      </w:r>
    </w:p>
    <w:p w14:paraId="31AB8AD3" w14:textId="5E106FF3" w:rsid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◇解散時間・場所：１２時３０分ごろ　現地（横沢入里山保全地域）</w:t>
      </w:r>
    </w:p>
    <w:p w14:paraId="41E744F0" w14:textId="0286AA9D" w:rsidR="008D7BF5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◇参加費：年長以上こども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100円・保護者500円</w:t>
      </w:r>
      <w:r w:rsidR="00E91931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（年中以下は無料ですが保険の対象にはなりません）</w:t>
      </w:r>
    </w:p>
    <w:p w14:paraId="37A39518" w14:textId="4031CF79" w:rsidR="008D7BF5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◇募集人数：</w:t>
      </w:r>
      <w:r w:rsidR="0007497A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３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０人程度</w:t>
      </w:r>
    </w:p>
    <w:p w14:paraId="1CF9939A" w14:textId="77777777" w:rsidR="008D7BF5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◇服装：長袖、長ズボン、帽子　</w:t>
      </w:r>
    </w:p>
    <w:p w14:paraId="7591D1DC" w14:textId="3195CFD6" w:rsidR="008D7BF5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◇持ち物：長靴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(必須)、雨具、敷物、飲み物、昼食、筆記用具、健康保険証</w:t>
      </w:r>
      <w:r w:rsidR="008B7896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（又は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コピー</w:t>
      </w:r>
      <w:r w:rsidR="008B7896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）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、あれば双眼鏡、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ルーペ、図鑑など</w:t>
      </w:r>
    </w:p>
    <w:p w14:paraId="6C2AF645" w14:textId="77777777" w:rsidR="00A2028A" w:rsidRPr="00A8362E" w:rsidRDefault="008D7BF5" w:rsidP="00A2028A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Mincho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◇申し込み先・問い合わせ先：</w:t>
      </w:r>
      <w:hyperlink r:id="rId6" w:tgtFrame="_blank" w:history="1">
        <w:r w:rsidR="00A2028A" w:rsidRPr="00A8362E">
          <w:rPr>
            <w:rStyle w:val="a3"/>
            <w:rFonts w:asciiTheme="majorHAnsi" w:eastAsiaTheme="majorHAnsi" w:hAnsiTheme="majorHAnsi"/>
            <w:color w:val="1155CC"/>
            <w:sz w:val="21"/>
            <w:szCs w:val="21"/>
            <w:shd w:val="clear" w:color="auto" w:fill="FFFFFF"/>
          </w:rPr>
          <w:t>kodomonohiroba2007@gmail.com</w:t>
        </w:r>
      </w:hyperlink>
      <w:r w:rsidR="00A2028A" w:rsidRPr="00A8362E">
        <w:rPr>
          <w:rFonts w:asciiTheme="majorHAnsi" w:eastAsiaTheme="majorHAnsi" w:hAnsiTheme="majorHAnsi" w:cs="Hiragino Mincho ProN W3" w:hint="eastAsia"/>
          <w:b/>
          <w:bCs/>
          <w:color w:val="1A1A1A"/>
          <w:sz w:val="21"/>
          <w:szCs w:val="21"/>
        </w:rPr>
        <w:t>（田邉）</w:t>
      </w:r>
    </w:p>
    <w:p w14:paraId="0409668B" w14:textId="54DF47C8" w:rsidR="008D7BF5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◇申込内容：《</w:t>
      </w:r>
      <w:r w:rsidR="008B7896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児童氏名</w:t>
      </w: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・ふりがな・学校名・学年・住所・緊急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TEL</w:t>
      </w:r>
      <w:r w:rsidR="008B7896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・参加される保護者氏名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》を上記申込先に送信。タイトルを「6月</w:t>
      </w:r>
      <w:r w:rsidR="00E91931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８</w:t>
      </w:r>
      <w:r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日横沢入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参加申し込み」としてください。</w:t>
      </w:r>
    </w:p>
    <w:p w14:paraId="35EDDEDD" w14:textId="766CB9DD" w:rsidR="00463A86" w:rsidRPr="008D7BF5" w:rsidRDefault="008D7BF5" w:rsidP="008D7BF5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8D7BF5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◇参加申込受付期間：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5月</w:t>
      </w:r>
      <w:r w:rsidR="008B7896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 </w:t>
      </w:r>
      <w:r w:rsidR="00E91931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８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日～5月</w:t>
      </w:r>
      <w:r w:rsidR="00E91931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２２</w:t>
      </w:r>
      <w:r w:rsidRPr="008D7BF5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日　※申し込み多数の場合抽選。</w:t>
      </w:r>
    </w:p>
    <w:sectPr w:rsidR="00463A86" w:rsidRPr="008D7BF5" w:rsidSect="00D030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8571" w14:textId="77777777" w:rsidR="00E40503" w:rsidRDefault="00E40503" w:rsidP="00FF5014">
      <w:r>
        <w:separator/>
      </w:r>
    </w:p>
  </w:endnote>
  <w:endnote w:type="continuationSeparator" w:id="0">
    <w:p w14:paraId="65A35B42" w14:textId="77777777" w:rsidR="00E40503" w:rsidRDefault="00E40503" w:rsidP="00FF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iragino Mincho ProN W3">
    <w:altName w:val="游ゴシック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7657" w14:textId="77777777" w:rsidR="00E40503" w:rsidRDefault="00E40503" w:rsidP="00FF5014">
      <w:r>
        <w:separator/>
      </w:r>
    </w:p>
  </w:footnote>
  <w:footnote w:type="continuationSeparator" w:id="0">
    <w:p w14:paraId="5844E51A" w14:textId="77777777" w:rsidR="00E40503" w:rsidRDefault="00E40503" w:rsidP="00FF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A2"/>
    <w:rsid w:val="00005C18"/>
    <w:rsid w:val="00051568"/>
    <w:rsid w:val="00051EB6"/>
    <w:rsid w:val="0007497A"/>
    <w:rsid w:val="000A3CA9"/>
    <w:rsid w:val="0013332E"/>
    <w:rsid w:val="00284C57"/>
    <w:rsid w:val="00407CF8"/>
    <w:rsid w:val="00463A86"/>
    <w:rsid w:val="005F161A"/>
    <w:rsid w:val="006565B0"/>
    <w:rsid w:val="006C6F9D"/>
    <w:rsid w:val="00703842"/>
    <w:rsid w:val="007B51B7"/>
    <w:rsid w:val="00802EFE"/>
    <w:rsid w:val="008B7896"/>
    <w:rsid w:val="008D7BF5"/>
    <w:rsid w:val="009077E6"/>
    <w:rsid w:val="00986982"/>
    <w:rsid w:val="00A156A2"/>
    <w:rsid w:val="00A2028A"/>
    <w:rsid w:val="00A329DB"/>
    <w:rsid w:val="00A8362E"/>
    <w:rsid w:val="00B666E0"/>
    <w:rsid w:val="00BE267A"/>
    <w:rsid w:val="00D03029"/>
    <w:rsid w:val="00E40503"/>
    <w:rsid w:val="00E64899"/>
    <w:rsid w:val="00E7474B"/>
    <w:rsid w:val="00E91931"/>
    <w:rsid w:val="00EF71C0"/>
    <w:rsid w:val="00F37402"/>
    <w:rsid w:val="00FB21A2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573BC"/>
  <w15:chartTrackingRefBased/>
  <w15:docId w15:val="{A514D34A-1A70-456B-88C5-3DCA3515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28A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332E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7038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F50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014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FF5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014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domonohiroba200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田邉 貞幸</dc:creator>
  <cp:keywords/>
  <dc:description/>
  <cp:lastModifiedBy>user</cp:lastModifiedBy>
  <cp:revision>2</cp:revision>
  <dcterms:created xsi:type="dcterms:W3CDTF">2025-05-02T16:11:00Z</dcterms:created>
  <dcterms:modified xsi:type="dcterms:W3CDTF">2025-05-02T16:11:00Z</dcterms:modified>
</cp:coreProperties>
</file>